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Policy Watch: Master Migration Strategy &amp; Architecture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Final Strategic Review (Hybrid SSH + ECS on EC2)</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Policy Watch</w:t>
      </w:r>
      <w:r w:rsidDel="00000000" w:rsidR="00000000" w:rsidRPr="00000000">
        <w:rPr>
          <w:rFonts w:ascii="Google Sans Text" w:cs="Google Sans Text" w:eastAsia="Google Sans Text" w:hAnsi="Google Sans Text"/>
          <w:color w:val="1f1f1f"/>
          <w:rtl w:val="0"/>
        </w:rPr>
        <w:t xml:space="preserve"> is a mission-critical data pipeline for monitoring payer policy documents. The objective of this migration is to modernize the orchestration and intelligence layers while mitigating high risks associated with legacy network and database dependencies.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Strategic Pivot:</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Initial plans for a "Cloud-Native" lift-and-shift have been revised to a </w:t>
      </w:r>
      <w:r w:rsidDel="00000000" w:rsidR="00000000" w:rsidRPr="00000000">
        <w:rPr>
          <w:rFonts w:ascii="Google Sans Text" w:cs="Google Sans Text" w:eastAsia="Google Sans Text" w:hAnsi="Google Sans Text"/>
          <w:b w:val="1"/>
          <w:bCs w:val="1"/>
          <w:color w:val="1f1f1f"/>
          <w:rtl w:val="0"/>
        </w:rPr>
        <w:t xml:space="preserve">Hybrid Architecture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Retained On-Premises:</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Policy Loader</w:t>
      </w:r>
      <w:r w:rsidDel="00000000" w:rsidR="00000000" w:rsidRPr="00000000">
        <w:rPr>
          <w:rFonts w:ascii="Google Sans Text" w:cs="Google Sans Text" w:eastAsia="Google Sans Text" w:hAnsi="Google Sans Text"/>
          <w:color w:val="1f1f1f"/>
          <w:rtl w:val="0"/>
        </w:rPr>
        <w:t xml:space="preserve"> (Scraper) and </w:t>
      </w:r>
      <w:r w:rsidDel="00000000" w:rsidR="00000000" w:rsidRPr="00000000">
        <w:rPr>
          <w:rFonts w:ascii="Google Sans Text" w:cs="Google Sans Text" w:eastAsia="Google Sans Text" w:hAnsi="Google Sans Text"/>
          <w:b w:val="1"/>
          <w:bCs w:val="1"/>
          <w:color w:val="1f1f1f"/>
          <w:rtl w:val="0"/>
        </w:rPr>
        <w:t xml:space="preserve">Rules Loader</w:t>
      </w:r>
      <w:r w:rsidDel="00000000" w:rsidR="00000000" w:rsidRPr="00000000">
        <w:rPr>
          <w:rFonts w:ascii="Google Sans Text" w:cs="Google Sans Text" w:eastAsia="Google Sans Text" w:hAnsi="Google Sans Text"/>
          <w:color w:val="1f1f1f"/>
          <w:rtl w:val="0"/>
        </w:rPr>
        <w:t xml:space="preserve"> (Oracle Integration) will remain on existing servers to preserve trusted IP reputations and legacy database connectivity.</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Cloud Modernization:</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Policy Extractor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Analyzer</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Rules Processor</w:t>
      </w:r>
      <w:r w:rsidDel="00000000" w:rsidR="00000000" w:rsidRPr="00000000">
        <w:rPr>
          <w:rFonts w:ascii="Google Sans Text" w:cs="Google Sans Text" w:eastAsia="Google Sans Text" w:hAnsi="Google Sans Text"/>
          <w:color w:val="1f1f1f"/>
          <w:rtl w:val="0"/>
        </w:rPr>
        <w:t xml:space="preserve"> will migrate to </w:t>
      </w:r>
      <w:r w:rsidDel="00000000" w:rsidR="00000000" w:rsidRPr="00000000">
        <w:rPr>
          <w:rFonts w:ascii="Google Sans Text" w:cs="Google Sans Text" w:eastAsia="Google Sans Text" w:hAnsi="Google Sans Text"/>
          <w:b w:val="1"/>
          <w:bCs w:val="1"/>
          <w:color w:val="1f1f1f"/>
          <w:rtl w:val="0"/>
        </w:rPr>
        <w:t xml:space="preserve">AWS ECS (running on EC2)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Orchestration:</w:t>
      </w:r>
      <w:r w:rsidDel="00000000" w:rsidR="00000000" w:rsidRPr="00000000">
        <w:rPr>
          <w:rFonts w:ascii="Google Sans Text" w:cs="Google Sans Text" w:eastAsia="Google Sans Text" w:hAnsi="Google Sans Text"/>
          <w:color w:val="1f1f1f"/>
          <w:rtl w:val="0"/>
        </w:rPr>
        <w:t xml:space="preserve"> A central </w:t>
      </w:r>
      <w:r w:rsidDel="00000000" w:rsidR="00000000" w:rsidRPr="00000000">
        <w:rPr>
          <w:rFonts w:ascii="Google Sans Text" w:cs="Google Sans Text" w:eastAsia="Google Sans Text" w:hAnsi="Google Sans Text"/>
          <w:b w:val="1"/>
          <w:bCs w:val="1"/>
          <w:color w:val="1f1f1f"/>
          <w:rtl w:val="0"/>
        </w:rPr>
        <w:t xml:space="preserve">AWS Step Functions</w:t>
      </w:r>
      <w:r w:rsidDel="00000000" w:rsidR="00000000" w:rsidRPr="00000000">
        <w:rPr>
          <w:rFonts w:ascii="Google Sans Text" w:cs="Google Sans Text" w:eastAsia="Google Sans Text" w:hAnsi="Google Sans Text"/>
          <w:color w:val="1f1f1f"/>
          <w:rtl w:val="0"/>
        </w:rPr>
        <w:t xml:space="preserve"> workflow will coordinate both environments, using secure </w:t>
      </w:r>
      <w:r w:rsidDel="00000000" w:rsidR="00000000" w:rsidRPr="00000000">
        <w:rPr>
          <w:rFonts w:ascii="Google Sans Text" w:cs="Google Sans Text" w:eastAsia="Google Sans Text" w:hAnsi="Google Sans Text"/>
          <w:b w:val="1"/>
          <w:bCs w:val="1"/>
          <w:color w:val="1f1f1f"/>
          <w:rtl w:val="0"/>
        </w:rPr>
        <w:t xml:space="preserve">SSH commands</w:t>
      </w:r>
      <w:r w:rsidDel="00000000" w:rsidR="00000000" w:rsidRPr="00000000">
        <w:rPr>
          <w:rFonts w:ascii="Google Sans Text" w:cs="Google Sans Text" w:eastAsia="Google Sans Text" w:hAnsi="Google Sans Text"/>
          <w:color w:val="1f1f1f"/>
          <w:rtl w:val="0"/>
        </w:rPr>
        <w:t xml:space="preserve"> to trigger On-Prem tasks.</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As-Is Architecture vs. Target Hybrid State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As-Is 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Target 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Migration 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 Policy Loader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Scraper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On-Prem 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On-Prem 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Keep script local. Trigger via SSH from AWS.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 Policy Extractor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Parser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ECS Service (Idle)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AWS ECS (EC2)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Convert to Scheduled Task. Add DLQ/Retries.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 Policy Analyzer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Logic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ECS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AWS ECS (EC2)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Port to Monorepo. Trigger via Step Functions.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 Rules Loader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Legacy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On-Prem 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On-Prem 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Keep Perl script local. Trigger via SSH from AWS.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 Rules Processor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ML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On-Prem 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On-Prem 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Keep local. Trigger via local hook or SSH.</w:t>
            </w:r>
          </w:p>
        </w:tc>
      </w:tr>
    </w:tbl>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Detailed Migration Strategy</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"Hybrid Control Plane" (Orchestration)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AWS Step Functions</w:t>
      </w:r>
      <w:r w:rsidDel="00000000" w:rsidR="00000000" w:rsidRPr="00000000">
        <w:rPr>
          <w:rFonts w:ascii="Google Sans Text" w:cs="Google Sans Text" w:eastAsia="Google Sans Text" w:hAnsi="Google Sans Text"/>
          <w:color w:val="1f1f1f"/>
          <w:rtl w:val="0"/>
        </w:rPr>
        <w:t xml:space="preserve"> acts as the single source of truth for the entire pipeline. It manages the state, retries, and dependencies across the hybrid divide.</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Trigger:</w:t>
      </w:r>
      <w:r w:rsidDel="00000000" w:rsidR="00000000" w:rsidRPr="00000000">
        <w:rPr>
          <w:rFonts w:ascii="Google Sans Text" w:cs="Google Sans Text" w:eastAsia="Google Sans Text" w:hAnsi="Google Sans Text"/>
          <w:color w:val="1f1f1f"/>
          <w:rtl w:val="0"/>
        </w:rPr>
        <w:t xml:space="preserve"> Amazon EventBridge Scheduler (Every 4 Hours).</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Pattern: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Task Token Callback</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Step Functions generates a unique token.</w:t>
      </w:r>
    </w:p>
    <w:p w:rsidR="00000000" w:rsidDel="00000000" w:rsidP="00000000" w:rsidRDefault="00000000" w:rsidRPr="00000000" w14:paraId="0000003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It pauses and waits.</w:t>
      </w:r>
    </w:p>
    <w:p w:rsidR="00000000" w:rsidDel="00000000" w:rsidP="00000000" w:rsidRDefault="00000000" w:rsidRPr="00000000" w14:paraId="0000003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 Lambda function executes an SSH command on the On-Prem server, passing the token.</w:t>
      </w:r>
    </w:p>
    <w:p w:rsidR="00000000" w:rsidDel="00000000" w:rsidP="00000000" w:rsidRDefault="00000000" w:rsidRPr="00000000" w14:paraId="00000032">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The On-Prem script runs, finishes, and calls back to AWS with the token to resume the workflow.</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Module-Specific Plans</w:t>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Module 1: Policy Loader (The Scraper)</w:t>
      </w:r>
    </w:p>
    <w:p w:rsidR="00000000" w:rsidDel="00000000" w:rsidP="00000000" w:rsidRDefault="00000000" w:rsidRPr="00000000" w14:paraId="0000003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Challenge:</w:t>
      </w:r>
      <w:r w:rsidDel="00000000" w:rsidR="00000000" w:rsidRPr="00000000">
        <w:rPr>
          <w:rFonts w:ascii="Google Sans Text" w:cs="Google Sans Text" w:eastAsia="Google Sans Text" w:hAnsi="Google Sans Text"/>
          <w:color w:val="1f1f1f"/>
          <w:rtl w:val="0"/>
        </w:rPr>
        <w:t xml:space="preserve"> Moving scraping logic to AWS introduces IP reputation risks (WAF blocking).</w:t>
      </w:r>
    </w:p>
    <w:p w:rsidR="00000000" w:rsidDel="00000000" w:rsidP="00000000" w:rsidRDefault="00000000" w:rsidRPr="00000000" w14:paraId="0000003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Hybrid SSH Invocation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Implementation:</w:t>
      </w:r>
    </w:p>
    <w:p w:rsidR="00000000" w:rsidDel="00000000" w:rsidP="00000000" w:rsidRDefault="00000000" w:rsidRPr="00000000" w14:paraId="0000003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Deploy a lightweight Python wrapper (loader_wrapper.py) on the On-Prem server.</w:t>
      </w:r>
    </w:p>
    <w:p w:rsidR="00000000" w:rsidDel="00000000" w:rsidP="00000000" w:rsidRDefault="00000000" w:rsidRPr="00000000" w14:paraId="0000003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Configure AWS Lambda (ssh_invoker) to connect via VPN/Direct Connect.</w:t>
      </w:r>
    </w:p>
    <w:p w:rsidR="00000000" w:rsidDel="00000000" w:rsidP="00000000" w:rsidRDefault="00000000" w:rsidRPr="00000000" w14:paraId="0000003A">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No API Development Required:</w:t>
      </w:r>
      <w:r w:rsidDel="00000000" w:rsidR="00000000" w:rsidRPr="00000000">
        <w:rPr>
          <w:rFonts w:ascii="Google Sans Text" w:cs="Google Sans Text" w:eastAsia="Google Sans Text" w:hAnsi="Google Sans Text"/>
          <w:color w:val="1f1f1f"/>
          <w:rtl w:val="0"/>
        </w:rPr>
        <w:t xml:space="preserve"> We avoid building complex FastAPI wrappers by using standard SSH protocols.</w:t>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Module 2: Policy Extractor (The Parser)</w:t>
      </w:r>
    </w:p>
    <w:p w:rsidR="00000000" w:rsidDel="00000000" w:rsidP="00000000" w:rsidRDefault="00000000" w:rsidRPr="00000000" w14:paraId="0000003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Challenge:</w:t>
      </w:r>
      <w:r w:rsidDel="00000000" w:rsidR="00000000" w:rsidRPr="00000000">
        <w:rPr>
          <w:rFonts w:ascii="Google Sans Text" w:cs="Google Sans Text" w:eastAsia="Google Sans Text" w:hAnsi="Google Sans Text"/>
          <w:color w:val="1f1f1f"/>
          <w:rtl w:val="0"/>
        </w:rPr>
        <w:t xml:space="preserve"> Existing ECS Service runs 24/7 but processes data only every 2 hours (High Cost).</w:t>
      </w:r>
    </w:p>
    <w:p w:rsidR="00000000" w:rsidDel="00000000" w:rsidP="00000000" w:rsidRDefault="00000000" w:rsidRPr="00000000" w14:paraId="0000003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Event-Driven ECS Task</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Infrastructure: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ECS on EC2</w:t>
      </w:r>
      <w:r w:rsidDel="00000000" w:rsidR="00000000" w:rsidRPr="00000000">
        <w:rPr>
          <w:rFonts w:ascii="Google Sans Text" w:cs="Google Sans Text" w:eastAsia="Google Sans Text" w:hAnsi="Google Sans Text"/>
          <w:color w:val="1f1f1f"/>
          <w:rtl w:val="0"/>
        </w:rPr>
        <w:t xml:space="preserve"> (Fargate unavailable).</w:t>
      </w:r>
    </w:p>
    <w:p w:rsidR="00000000" w:rsidDel="00000000" w:rsidP="00000000" w:rsidRDefault="00000000" w:rsidRPr="00000000" w14:paraId="0000003F">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Use </w:t>
      </w:r>
      <w:r w:rsidDel="00000000" w:rsidR="00000000" w:rsidRPr="00000000">
        <w:rPr>
          <w:rFonts w:ascii="Google Sans Text" w:cs="Google Sans Text" w:eastAsia="Google Sans Text" w:hAnsi="Google Sans Text"/>
          <w:b w:val="1"/>
          <w:bCs w:val="1"/>
          <w:color w:val="1f1f1f"/>
          <w:rtl w:val="0"/>
        </w:rPr>
        <w:t xml:space="preserve">Capacity Providers</w:t>
      </w:r>
      <w:r w:rsidDel="00000000" w:rsidR="00000000" w:rsidRPr="00000000">
        <w:rPr>
          <w:rFonts w:ascii="Google Sans Text" w:cs="Google Sans Text" w:eastAsia="Google Sans Text" w:hAnsi="Google Sans Text"/>
          <w:color w:val="1f1f1f"/>
          <w:rtl w:val="0"/>
        </w:rPr>
        <w:t xml:space="preserve"> to scale EC2 instances to zero when idle.</w:t>
      </w:r>
    </w:p>
    <w:p w:rsidR="00000000" w:rsidDel="00000000" w:rsidP="00000000" w:rsidRDefault="00000000" w:rsidRPr="00000000" w14:paraId="0000004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Resilience:</w:t>
      </w:r>
      <w:r w:rsidDel="00000000" w:rsidR="00000000" w:rsidRPr="00000000">
        <w:rPr>
          <w:rFonts w:ascii="Google Sans Text" w:cs="Google Sans Text" w:eastAsia="Google Sans Text" w:hAnsi="Google Sans Text"/>
          <w:color w:val="1f1f1f"/>
          <w:rtl w:val="0"/>
        </w:rPr>
        <w:t xml:space="preserve"> Replace SQS Dead Letter Queues with </w:t>
      </w:r>
      <w:r w:rsidDel="00000000" w:rsidR="00000000" w:rsidRPr="00000000">
        <w:rPr>
          <w:rFonts w:ascii="Google Sans Text" w:cs="Google Sans Text" w:eastAsia="Google Sans Text" w:hAnsi="Google Sans Text"/>
          <w:b w:val="1"/>
          <w:bCs w:val="1"/>
          <w:color w:val="1f1f1f"/>
          <w:rtl w:val="0"/>
        </w:rPr>
        <w:t xml:space="preserve">Step Functions Native Retries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SNS Alerts</w:t>
      </w:r>
      <w:r w:rsidDel="00000000" w:rsidR="00000000" w:rsidRPr="00000000">
        <w:rPr>
          <w:rFonts w:ascii="Google Sans Text" w:cs="Google Sans Text" w:eastAsia="Google Sans Text" w:hAnsi="Google Sans Text"/>
          <w:color w:val="1f1f1f"/>
          <w:rtl w:val="0"/>
        </w:rPr>
        <w:t xml:space="preserve"> for immediate failure visibility.</w:t>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Module 3: Policy Analyzer (The Logic)</w:t>
      </w:r>
    </w:p>
    <w:p w:rsidR="00000000" w:rsidDel="00000000" w:rsidP="00000000" w:rsidRDefault="00000000" w:rsidRPr="00000000" w14:paraId="0000004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Challenge:</w:t>
      </w:r>
      <w:r w:rsidDel="00000000" w:rsidR="00000000" w:rsidRPr="00000000">
        <w:rPr>
          <w:rFonts w:ascii="Google Sans Text" w:cs="Google Sans Text" w:eastAsia="Google Sans Text" w:hAnsi="Google Sans Text"/>
          <w:color w:val="1f1f1f"/>
          <w:rtl w:val="0"/>
        </w:rPr>
        <w:t xml:space="preserve"> Race conditions where Analysis runs before Rules are updated.</w:t>
      </w:r>
    </w:p>
    <w:p w:rsidR="00000000" w:rsidDel="00000000" w:rsidP="00000000" w:rsidRDefault="00000000" w:rsidRPr="00000000" w14:paraId="0000004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Strict dependency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Implementation:</w:t>
      </w:r>
      <w:r w:rsidDel="00000000" w:rsidR="00000000" w:rsidRPr="00000000">
        <w:rPr>
          <w:rFonts w:ascii="Google Sans Text" w:cs="Google Sans Text" w:eastAsia="Google Sans Text" w:hAnsi="Google Sans Text"/>
          <w:color w:val="1f1f1f"/>
          <w:rtl w:val="0"/>
        </w:rPr>
        <w:t xml:space="preserve"> Step Functions will </w:t>
      </w:r>
      <w:r w:rsidDel="00000000" w:rsidR="00000000" w:rsidRPr="00000000">
        <w:rPr>
          <w:rFonts w:ascii="Google Sans Text" w:cs="Google Sans Text" w:eastAsia="Google Sans Text" w:hAnsi="Google Sans Text"/>
          <w:i w:val="1"/>
          <w:iCs w:val="1"/>
          <w:color w:val="1f1f1f"/>
          <w:rtl w:val="0"/>
        </w:rPr>
        <w:t xml:space="preserve">only</w:t>
      </w:r>
      <w:r w:rsidDel="00000000" w:rsidR="00000000" w:rsidRPr="00000000">
        <w:rPr>
          <w:rFonts w:ascii="Google Sans Text" w:cs="Google Sans Text" w:eastAsia="Google Sans Text" w:hAnsi="Google Sans Text"/>
          <w:color w:val="1f1f1f"/>
          <w:rtl w:val="0"/>
        </w:rPr>
        <w:t xml:space="preserve"> transition to the Analyzer state after receiving a "Success" signal from the Rules Loader/Processor branch.</w:t>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Module 4: Rules Loader (Legacy Oracle)</w:t>
      </w:r>
    </w:p>
    <w:p w:rsidR="00000000" w:rsidDel="00000000" w:rsidP="00000000" w:rsidRDefault="00000000" w:rsidRPr="00000000" w14:paraId="0000004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Challenge:</w:t>
      </w:r>
      <w:r w:rsidDel="00000000" w:rsidR="00000000" w:rsidRPr="00000000">
        <w:rPr>
          <w:rFonts w:ascii="Google Sans Text" w:cs="Google Sans Text" w:eastAsia="Google Sans Text" w:hAnsi="Google Sans Text"/>
          <w:color w:val="1f1f1f"/>
          <w:rtl w:val="0"/>
        </w:rPr>
        <w:t xml:space="preserve"> Rewriting Perl/Oracle logic is high risk and requires complex DB drivers.</w:t>
      </w:r>
    </w:p>
    <w:p w:rsidR="00000000" w:rsidDel="00000000" w:rsidP="00000000" w:rsidRDefault="00000000" w:rsidRPr="00000000" w14:paraId="0000004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Hybrid SSH Wrapper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Implementation:</w:t>
      </w:r>
    </w:p>
    <w:p w:rsidR="00000000" w:rsidDel="00000000" w:rsidP="00000000" w:rsidRDefault="00000000" w:rsidRPr="00000000" w14:paraId="00000049">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Retain rules_loader.pl On-Prem.</w:t>
      </w:r>
    </w:p>
    <w:p w:rsidR="00000000" w:rsidDel="00000000" w:rsidP="00000000" w:rsidRDefault="00000000" w:rsidRPr="00000000" w14:paraId="0000004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Trigger via SSH similarly to the Policy Loader.</w:t>
      </w:r>
    </w:p>
    <w:p w:rsidR="00000000" w:rsidDel="00000000" w:rsidP="00000000" w:rsidRDefault="00000000" w:rsidRPr="00000000" w14:paraId="0000004B">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This eliminates the need for AWS-to-Oracle connectivity.</w:t>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Module 5: Rules Processor (ML/Embeddings)</w:t>
      </w:r>
    </w:p>
    <w:p w:rsidR="00000000" w:rsidDel="00000000" w:rsidP="00000000" w:rsidRDefault="00000000" w:rsidRPr="00000000" w14:paraId="0000004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Challenge:</w:t>
      </w:r>
      <w:r w:rsidDel="00000000" w:rsidR="00000000" w:rsidRPr="00000000">
        <w:rPr>
          <w:rFonts w:ascii="Google Sans Text" w:cs="Google Sans Text" w:eastAsia="Google Sans Text" w:hAnsi="Google Sans Text"/>
          <w:color w:val="1f1f1f"/>
          <w:rtl w:val="0"/>
        </w:rPr>
        <w:t xml:space="preserve"> Currently a manual/on-demand process.</w:t>
      </w:r>
    </w:p>
    <w:p w:rsidR="00000000" w:rsidDel="00000000" w:rsidP="00000000" w:rsidRDefault="00000000" w:rsidRPr="00000000" w14:paraId="0000004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Automated Chaining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Implementation:</w:t>
      </w:r>
      <w:r w:rsidDel="00000000" w:rsidR="00000000" w:rsidRPr="00000000">
        <w:rPr>
          <w:rFonts w:ascii="Google Sans Text" w:cs="Google Sans Text" w:eastAsia="Google Sans Text" w:hAnsi="Google Sans Text"/>
          <w:color w:val="1f1f1f"/>
          <w:rtl w:val="0"/>
        </w:rPr>
        <w:t xml:space="preserve"> The On-Prem wrapper for the Rules Loader will automatically trigger the Rules Processor script locally upon successful completion of the Perl script.</w:t>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Architect's Critical Recommendations</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Network Connectivity (The Lifeline)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Hybrid architecture depends entirely on the stability of the link between AWS and the On-Prem Data Center.</w:t>
      </w:r>
    </w:p>
    <w:p w:rsidR="00000000" w:rsidDel="00000000" w:rsidP="00000000" w:rsidRDefault="00000000" w:rsidRPr="00000000" w14:paraId="0000005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Requirement:</w:t>
      </w:r>
      <w:r w:rsidDel="00000000" w:rsidR="00000000" w:rsidRPr="00000000">
        <w:rPr>
          <w:rFonts w:ascii="Google Sans Text" w:cs="Google Sans Text" w:eastAsia="Google Sans Text" w:hAnsi="Google Sans Text"/>
          <w:color w:val="1f1f1f"/>
          <w:rtl w:val="0"/>
        </w:rPr>
        <w:t xml:space="preserve"> Stable </w:t>
      </w:r>
      <w:r w:rsidDel="00000000" w:rsidR="00000000" w:rsidRPr="00000000">
        <w:rPr>
          <w:rFonts w:ascii="Google Sans Text" w:cs="Google Sans Text" w:eastAsia="Google Sans Text" w:hAnsi="Google Sans Text"/>
          <w:b w:val="1"/>
          <w:bCs w:val="1"/>
          <w:color w:val="1f1f1f"/>
          <w:rtl w:val="0"/>
        </w:rPr>
        <w:t xml:space="preserve">Site-to-Site VPN</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Direct Connect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Validation:</w:t>
      </w:r>
      <w:r w:rsidDel="00000000" w:rsidR="00000000" w:rsidRPr="00000000">
        <w:rPr>
          <w:rFonts w:ascii="Google Sans Text" w:cs="Google Sans Text" w:eastAsia="Google Sans Text" w:hAnsi="Google Sans Text"/>
          <w:color w:val="1f1f1f"/>
          <w:rtl w:val="0"/>
        </w:rPr>
        <w:t xml:space="preserve"> Use the "Connectivity Pathfinder" plan (deploying a simple echo probe) </w:t>
      </w:r>
      <w:r w:rsidDel="00000000" w:rsidR="00000000" w:rsidRPr="00000000">
        <w:rPr>
          <w:rFonts w:ascii="Google Sans Text" w:cs="Google Sans Text" w:eastAsia="Google Sans Text" w:hAnsi="Google Sans Text"/>
          <w:i w:val="1"/>
          <w:iCs w:val="1"/>
          <w:color w:val="1f1f1f"/>
          <w:rtl w:val="0"/>
        </w:rPr>
        <w:t xml:space="preserve">before</w:t>
      </w:r>
      <w:r w:rsidDel="00000000" w:rsidR="00000000" w:rsidRPr="00000000">
        <w:rPr>
          <w:rFonts w:ascii="Google Sans Text" w:cs="Google Sans Text" w:eastAsia="Google Sans Text" w:hAnsi="Google Sans Text"/>
          <w:color w:val="1f1f1f"/>
          <w:rtl w:val="0"/>
        </w:rPr>
        <w:t xml:space="preserve"> migrating any business logic.</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SSH Security</w:t>
      </w:r>
    </w:p>
    <w:p w:rsidR="00000000" w:rsidDel="00000000" w:rsidP="00000000" w:rsidRDefault="00000000" w:rsidRPr="00000000" w14:paraId="0000005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 Management:</w:t>
      </w:r>
      <w:r w:rsidDel="00000000" w:rsidR="00000000" w:rsidRPr="00000000">
        <w:rPr>
          <w:rFonts w:ascii="Google Sans Text" w:cs="Google Sans Text" w:eastAsia="Google Sans Text" w:hAnsi="Google Sans Text"/>
          <w:color w:val="1f1f1f"/>
          <w:rtl w:val="0"/>
        </w:rPr>
        <w:t xml:space="preserve"> SSH Private Keys must </w:t>
      </w:r>
      <w:r w:rsidDel="00000000" w:rsidR="00000000" w:rsidRPr="00000000">
        <w:rPr>
          <w:rFonts w:ascii="Google Sans Text" w:cs="Google Sans Text" w:eastAsia="Google Sans Text" w:hAnsi="Google Sans Text"/>
          <w:b w:val="1"/>
          <w:bCs w:val="1"/>
          <w:color w:val="1f1f1f"/>
          <w:rtl w:val="0"/>
        </w:rPr>
        <w:t xml:space="preserve">never</w:t>
      </w:r>
      <w:r w:rsidDel="00000000" w:rsidR="00000000" w:rsidRPr="00000000">
        <w:rPr>
          <w:rFonts w:ascii="Google Sans Text" w:cs="Google Sans Text" w:eastAsia="Google Sans Text" w:hAnsi="Google Sans Text"/>
          <w:color w:val="1f1f1f"/>
          <w:rtl w:val="0"/>
        </w:rPr>
        <w:t xml:space="preserve"> be hardcoded. Store them in </w:t>
      </w:r>
      <w:r w:rsidDel="00000000" w:rsidR="00000000" w:rsidRPr="00000000">
        <w:rPr>
          <w:rFonts w:ascii="Google Sans Text" w:cs="Google Sans Text" w:eastAsia="Google Sans Text" w:hAnsi="Google Sans Text"/>
          <w:b w:val="1"/>
          <w:bCs w:val="1"/>
          <w:color w:val="1f1f1f"/>
          <w:rtl w:val="0"/>
        </w:rPr>
        <w:t xml:space="preserve">AWS Secrets Manager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Least Privilege:</w:t>
      </w:r>
      <w:r w:rsidDel="00000000" w:rsidR="00000000" w:rsidRPr="00000000">
        <w:rPr>
          <w:rFonts w:ascii="Google Sans Text" w:cs="Google Sans Text" w:eastAsia="Google Sans Text" w:hAnsi="Google Sans Text"/>
          <w:color w:val="1f1f1f"/>
          <w:rtl w:val="0"/>
        </w:rPr>
        <w:t xml:space="preserve"> The SSH user on the On-Prem server (svc_aws_runner) should have restricted permissions, only able to execute the specific wrapper scripts.</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Failure Handling (No Silent Failures)</w:t>
      </w:r>
    </w:p>
    <w:p w:rsidR="00000000" w:rsidDel="00000000" w:rsidP="00000000" w:rsidRDefault="00000000" w:rsidRPr="00000000" w14:paraId="0000005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Timeout:</w:t>
      </w:r>
      <w:r w:rsidDel="00000000" w:rsidR="00000000" w:rsidRPr="00000000">
        <w:rPr>
          <w:rFonts w:ascii="Google Sans Text" w:cs="Google Sans Text" w:eastAsia="Google Sans Text" w:hAnsi="Google Sans Text"/>
          <w:color w:val="1f1f1f"/>
          <w:rtl w:val="0"/>
        </w:rPr>
        <w:t xml:space="preserve"> Configure strict timeouts in Step Functions (e.g., 4 hours for Loader). If the On-Prem server hangs, AWS must know.</w:t>
      </w:r>
    </w:p>
    <w:p w:rsidR="00000000" w:rsidDel="00000000" w:rsidP="00000000" w:rsidRDefault="00000000" w:rsidRPr="00000000" w14:paraId="0000005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Alerting:</w:t>
      </w:r>
      <w:r w:rsidDel="00000000" w:rsidR="00000000" w:rsidRPr="00000000">
        <w:rPr>
          <w:rFonts w:ascii="Google Sans Text" w:cs="Google Sans Text" w:eastAsia="Google Sans Text" w:hAnsi="Google Sans Text"/>
          <w:color w:val="1f1f1f"/>
          <w:rtl w:val="0"/>
        </w:rPr>
        <w:t xml:space="preserve"> Use a Catch block in Step Functions to route all failures (Timeouts, Script Errors) to an </w:t>
      </w:r>
      <w:r w:rsidDel="00000000" w:rsidR="00000000" w:rsidRPr="00000000">
        <w:rPr>
          <w:rFonts w:ascii="Google Sans Text" w:cs="Google Sans Text" w:eastAsia="Google Sans Text" w:hAnsi="Google Sans Text"/>
          <w:b w:val="1"/>
          <w:bCs w:val="1"/>
          <w:color w:val="1f1f1f"/>
          <w:rtl w:val="0"/>
        </w:rPr>
        <w:t xml:space="preserve">SNS Topic</w:t>
      </w:r>
      <w:r w:rsidDel="00000000" w:rsidR="00000000" w:rsidRPr="00000000">
        <w:rPr>
          <w:rFonts w:ascii="Google Sans Text" w:cs="Google Sans Text" w:eastAsia="Google Sans Text" w:hAnsi="Google Sans Text"/>
          <w:color w:val="1f1f1f"/>
          <w:rtl w:val="0"/>
        </w:rPr>
        <w:t xml:space="preserve"> that emails the DevOps team immediately.</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ECS Capacity Management</w:t>
      </w:r>
    </w:p>
    <w:p w:rsidR="00000000" w:rsidDel="00000000" w:rsidP="00000000" w:rsidRDefault="00000000" w:rsidRPr="00000000" w14:paraId="0000005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Since Fargate is not used, </w:t>
      </w:r>
      <w:r w:rsidDel="00000000" w:rsidR="00000000" w:rsidRPr="00000000">
        <w:rPr>
          <w:rFonts w:ascii="Google Sans Text" w:cs="Google Sans Text" w:eastAsia="Google Sans Text" w:hAnsi="Google Sans Text"/>
          <w:b w:val="1"/>
          <w:bCs w:val="1"/>
          <w:color w:val="1f1f1f"/>
          <w:rtl w:val="0"/>
        </w:rPr>
        <w:t xml:space="preserve">Cluster Capacity Management</w:t>
      </w:r>
      <w:r w:rsidDel="00000000" w:rsidR="00000000" w:rsidRPr="00000000">
        <w:rPr>
          <w:rFonts w:ascii="Google Sans Text" w:cs="Google Sans Text" w:eastAsia="Google Sans Text" w:hAnsi="Google Sans Text"/>
          <w:color w:val="1f1f1f"/>
          <w:rtl w:val="0"/>
        </w:rPr>
        <w:t xml:space="preserve"> is critical.</w:t>
      </w:r>
    </w:p>
    <w:p w:rsidR="00000000" w:rsidDel="00000000" w:rsidP="00000000" w:rsidRDefault="00000000" w:rsidRPr="00000000" w14:paraId="0000005D">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Configure </w:t>
      </w:r>
      <w:r w:rsidDel="00000000" w:rsidR="00000000" w:rsidRPr="00000000">
        <w:rPr>
          <w:rFonts w:ascii="Google Sans Text" w:cs="Google Sans Text" w:eastAsia="Google Sans Text" w:hAnsi="Google Sans Text"/>
          <w:b w:val="1"/>
          <w:bCs w:val="1"/>
          <w:color w:val="1f1f1f"/>
          <w:rtl w:val="0"/>
        </w:rPr>
        <w:t xml:space="preserve">Auto Scaling Groups (ASG)</w:t>
      </w:r>
      <w:r w:rsidDel="00000000" w:rsidR="00000000" w:rsidRPr="00000000">
        <w:rPr>
          <w:rFonts w:ascii="Google Sans Text" w:cs="Google Sans Text" w:eastAsia="Google Sans Text" w:hAnsi="Google Sans Text"/>
          <w:color w:val="1f1f1f"/>
          <w:rtl w:val="0"/>
        </w:rPr>
        <w:t xml:space="preserve"> with </w:t>
      </w:r>
      <w:r w:rsidDel="00000000" w:rsidR="00000000" w:rsidRPr="00000000">
        <w:rPr>
          <w:rFonts w:ascii="Google Sans Text" w:cs="Google Sans Text" w:eastAsia="Google Sans Text" w:hAnsi="Google Sans Text"/>
          <w:b w:val="1"/>
          <w:bCs w:val="1"/>
          <w:color w:val="1f1f1f"/>
          <w:rtl w:val="0"/>
        </w:rPr>
        <w:t xml:space="preserve">Managed Scaling</w:t>
      </w:r>
      <w:r w:rsidDel="00000000" w:rsidR="00000000" w:rsidRPr="00000000">
        <w:rPr>
          <w:rFonts w:ascii="Google Sans Text" w:cs="Google Sans Text" w:eastAsia="Google Sans Text" w:hAnsi="Google Sans Text"/>
          <w:color w:val="1f1f1f"/>
          <w:rtl w:val="0"/>
        </w:rPr>
        <w:t xml:space="preserve"> enabled to ensure EC2 instances spin up when tasks are queued and terminate when idle to save costs.</w:t>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Conclusion &amp; Next Steps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plan represents the lowest-risk, highest-value path forward. By keeping the "eyes and ears" (Scrapers/Loaders) On-Premises, we avoid external blocking and internal database complexity. By moving the "brain" (Orchestration/Analysis) to AWS, we gain visibility, reliability, and scale.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Immediate Next Steps:</w:t>
      </w:r>
    </w:p>
    <w:p w:rsidR="00000000" w:rsidDel="00000000" w:rsidP="00000000" w:rsidRDefault="00000000" w:rsidRPr="00000000" w14:paraId="0000006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Network Validation:</w:t>
      </w:r>
      <w:r w:rsidDel="00000000" w:rsidR="00000000" w:rsidRPr="00000000">
        <w:rPr>
          <w:rFonts w:ascii="Google Sans Text" w:cs="Google Sans Text" w:eastAsia="Google Sans Text" w:hAnsi="Google Sans Text"/>
          <w:color w:val="1f1f1f"/>
          <w:rtl w:val="0"/>
        </w:rPr>
        <w:t xml:space="preserve"> Run probe.py from AWS VPC to On-Prem.</w:t>
      </w:r>
    </w:p>
    <w:p w:rsidR="00000000" w:rsidDel="00000000" w:rsidP="00000000" w:rsidRDefault="00000000" w:rsidRPr="00000000" w14:paraId="0000006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SSH Setup:</w:t>
      </w:r>
      <w:r w:rsidDel="00000000" w:rsidR="00000000" w:rsidRPr="00000000">
        <w:rPr>
          <w:rFonts w:ascii="Google Sans Text" w:cs="Google Sans Text" w:eastAsia="Google Sans Text" w:hAnsi="Google Sans Text"/>
          <w:color w:val="1f1f1f"/>
          <w:rtl w:val="0"/>
        </w:rPr>
        <w:t xml:space="preserve"> Provision service accounts and keys.</w:t>
      </w:r>
    </w:p>
    <w:p w:rsidR="00000000" w:rsidDel="00000000" w:rsidP="00000000" w:rsidRDefault="00000000" w:rsidRPr="00000000" w14:paraId="0000006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Wrapper Deployment:</w:t>
      </w:r>
      <w:r w:rsidDel="00000000" w:rsidR="00000000" w:rsidRPr="00000000">
        <w:rPr>
          <w:rFonts w:ascii="Google Sans Text" w:cs="Google Sans Text" w:eastAsia="Google Sans Text" w:hAnsi="Google Sans Text"/>
          <w:color w:val="1f1f1f"/>
          <w:rtl w:val="0"/>
        </w:rPr>
        <w:t xml:space="preserve"> Push loader_wrapper.py to the On-Prem server.</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